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FB" w:rsidRDefault="00EC38FB" w:rsidP="00EC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38FB" w:rsidRPr="007547F8" w:rsidRDefault="00EC38FB" w:rsidP="00EC38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7547F8">
        <w:rPr>
          <w:rFonts w:ascii="Tahoma" w:hAnsi="Tahoma" w:cs="Tahoma"/>
          <w:b/>
          <w:bCs/>
          <w:sz w:val="40"/>
          <w:szCs w:val="40"/>
        </w:rPr>
        <w:t>8-2 Practice</w:t>
      </w:r>
    </w:p>
    <w:p w:rsidR="00EF29B3" w:rsidRPr="007547F8" w:rsidRDefault="00EC38FB" w:rsidP="00EC38F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547F8">
        <w:rPr>
          <w:rFonts w:ascii="Arial" w:hAnsi="Arial" w:cs="Arial"/>
          <w:b/>
          <w:bCs/>
          <w:i/>
          <w:iCs/>
          <w:sz w:val="31"/>
          <w:szCs w:val="31"/>
        </w:rPr>
        <w:t>The Pythagorean Theorem and Its Converse</w:t>
      </w:r>
    </w:p>
    <w:p w:rsidR="00EC38FB" w:rsidRDefault="00EC38FB" w:rsidP="00EC38FB">
      <w:pPr>
        <w:spacing w:after="0" w:line="240" w:lineRule="auto"/>
        <w:rPr>
          <w:rFonts w:ascii="Times New Roman" w:hAnsi="Times New Roman"/>
          <w:b/>
          <w:bCs/>
        </w:rPr>
      </w:pPr>
    </w:p>
    <w:p w:rsidR="00EC38FB" w:rsidRPr="00EC38FB" w:rsidRDefault="00EC38FB" w:rsidP="00EC38FB">
      <w:pPr>
        <w:spacing w:after="120" w:line="240" w:lineRule="auto"/>
        <w:rPr>
          <w:rFonts w:ascii="Times New Roman" w:hAnsi="Times New Roman"/>
          <w:b/>
          <w:bCs/>
        </w:rPr>
      </w:pPr>
      <w:r w:rsidRPr="00EC38FB">
        <w:rPr>
          <w:rFonts w:ascii="Times New Roman" w:hAnsi="Times New Roman"/>
          <w:b/>
          <w:bCs/>
        </w:rPr>
        <w:t xml:space="preserve">Find </w:t>
      </w:r>
      <w:r w:rsidRPr="00EC38FB">
        <w:rPr>
          <w:rFonts w:ascii="Times New Roman" w:hAnsi="Times New Roman"/>
          <w:b/>
          <w:bCs/>
          <w:i/>
          <w:iCs/>
        </w:rPr>
        <w:t>x</w:t>
      </w:r>
      <w:r w:rsidRPr="00EC38FB">
        <w:rPr>
          <w:rFonts w:ascii="Times New Roman" w:hAnsi="Times New Roman"/>
          <w:b/>
          <w:bCs/>
        </w:rPr>
        <w:t>.</w:t>
      </w:r>
    </w:p>
    <w:p w:rsidR="00EC38FB" w:rsidRPr="00EC38FB" w:rsidRDefault="002D795C" w:rsidP="00EC38FB">
      <w:pPr>
        <w:tabs>
          <w:tab w:val="left" w:pos="90"/>
          <w:tab w:val="left" w:pos="3690"/>
          <w:tab w:val="left" w:pos="6570"/>
        </w:tabs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85090</wp:posOffset>
            </wp:positionV>
            <wp:extent cx="1180465" cy="584835"/>
            <wp:effectExtent l="19050" t="0" r="635" b="0"/>
            <wp:wrapNone/>
            <wp:docPr id="2" name="Picture 1" descr="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83185</wp:posOffset>
            </wp:positionV>
            <wp:extent cx="821690" cy="665480"/>
            <wp:effectExtent l="19050" t="0" r="0" b="0"/>
            <wp:wrapNone/>
            <wp:docPr id="1" name="Picture 0" descr="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A3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85090</wp:posOffset>
            </wp:positionV>
            <wp:extent cx="1012190" cy="584200"/>
            <wp:effectExtent l="19050" t="0" r="0" b="0"/>
            <wp:wrapNone/>
            <wp:docPr id="3" name="Picture 2" descr="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8FB">
        <w:rPr>
          <w:rFonts w:ascii="Times New Roman" w:hAnsi="Times New Roman"/>
          <w:b/>
          <w:bCs/>
        </w:rPr>
        <w:tab/>
        <w:t xml:space="preserve">1. </w:t>
      </w:r>
      <w:r w:rsidR="00EC38FB">
        <w:rPr>
          <w:rFonts w:ascii="Times New Roman" w:hAnsi="Times New Roman"/>
          <w:b/>
          <w:bCs/>
        </w:rPr>
        <w:tab/>
        <w:t xml:space="preserve">2. </w:t>
      </w:r>
      <w:r w:rsidR="00EC38FB">
        <w:rPr>
          <w:rFonts w:ascii="Times New Roman" w:hAnsi="Times New Roman"/>
          <w:b/>
          <w:bCs/>
        </w:rPr>
        <w:tab/>
      </w:r>
      <w:r w:rsidR="00EC38FB" w:rsidRPr="00EC38FB">
        <w:rPr>
          <w:rFonts w:ascii="Times New Roman" w:hAnsi="Times New Roman"/>
          <w:b/>
          <w:bCs/>
        </w:rPr>
        <w:t>3.</w:t>
      </w:r>
      <w:r w:rsidR="00727B12">
        <w:rPr>
          <w:rFonts w:ascii="Times New Roman" w:hAnsi="Times New Roman"/>
          <w:b/>
          <w:bCs/>
        </w:rPr>
        <w:t xml:space="preserve"> </w:t>
      </w:r>
      <w:r w:rsidR="00EC38FB" w:rsidRPr="00EC38FB">
        <w:rPr>
          <w:rFonts w:ascii="Times New Roman" w:hAnsi="Times New Roman"/>
          <w:b/>
          <w:bCs/>
        </w:rPr>
        <w:tab/>
      </w:r>
      <w:r w:rsidR="00EC38FB" w:rsidRPr="00EC38FB">
        <w:rPr>
          <w:rFonts w:ascii="Times New Roman" w:hAnsi="Times New Roman"/>
          <w:b/>
          <w:bCs/>
        </w:rPr>
        <w:tab/>
      </w:r>
      <w:r w:rsidR="00EC38FB" w:rsidRPr="00EC38FB">
        <w:rPr>
          <w:rFonts w:ascii="Times New Roman" w:hAnsi="Times New Roman"/>
          <w:b/>
          <w:bCs/>
        </w:rPr>
        <w:tab/>
      </w:r>
    </w:p>
    <w:p w:rsidR="007445A3" w:rsidRDefault="007445A3" w:rsidP="00EC38FB">
      <w:pPr>
        <w:tabs>
          <w:tab w:val="left" w:pos="90"/>
          <w:tab w:val="left" w:pos="3690"/>
          <w:tab w:val="left" w:pos="6570"/>
        </w:tabs>
        <w:spacing w:after="120" w:line="240" w:lineRule="auto"/>
        <w:rPr>
          <w:rFonts w:ascii="Times New Roman" w:hAnsi="Times New Roman"/>
          <w:b/>
          <w:bCs/>
        </w:rPr>
      </w:pPr>
    </w:p>
    <w:p w:rsidR="007445A3" w:rsidRDefault="007445A3" w:rsidP="00EC38FB">
      <w:pPr>
        <w:tabs>
          <w:tab w:val="left" w:pos="90"/>
          <w:tab w:val="left" w:pos="3690"/>
          <w:tab w:val="left" w:pos="6570"/>
        </w:tabs>
        <w:spacing w:after="120" w:line="240" w:lineRule="auto"/>
        <w:rPr>
          <w:rFonts w:ascii="Times New Roman" w:hAnsi="Times New Roman"/>
          <w:b/>
          <w:bCs/>
        </w:rPr>
      </w:pPr>
    </w:p>
    <w:p w:rsidR="007445A3" w:rsidRDefault="007445A3" w:rsidP="00EC38FB">
      <w:pPr>
        <w:tabs>
          <w:tab w:val="left" w:pos="90"/>
          <w:tab w:val="left" w:pos="3690"/>
          <w:tab w:val="left" w:pos="6570"/>
        </w:tabs>
        <w:spacing w:after="120" w:line="240" w:lineRule="auto"/>
        <w:rPr>
          <w:rFonts w:ascii="Times New Roman" w:hAnsi="Times New Roman"/>
          <w:b/>
          <w:bCs/>
        </w:rPr>
      </w:pPr>
    </w:p>
    <w:p w:rsidR="007445A3" w:rsidRDefault="007445A3" w:rsidP="00EC38FB">
      <w:pPr>
        <w:tabs>
          <w:tab w:val="left" w:pos="90"/>
          <w:tab w:val="left" w:pos="3690"/>
          <w:tab w:val="left" w:pos="6570"/>
        </w:tabs>
        <w:spacing w:after="120" w:line="240" w:lineRule="auto"/>
        <w:rPr>
          <w:rFonts w:ascii="Times New Roman" w:hAnsi="Times New Roman"/>
          <w:b/>
          <w:bCs/>
        </w:rPr>
      </w:pPr>
    </w:p>
    <w:p w:rsidR="00EC38FB" w:rsidRPr="00EC38FB" w:rsidRDefault="001453A0" w:rsidP="00EC38FB">
      <w:pPr>
        <w:tabs>
          <w:tab w:val="left" w:pos="90"/>
          <w:tab w:val="left" w:pos="3690"/>
          <w:tab w:val="left" w:pos="6570"/>
        </w:tabs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2590343</wp:posOffset>
            </wp:positionH>
            <wp:positionV relativeFrom="paragraph">
              <wp:posOffset>54915</wp:posOffset>
            </wp:positionV>
            <wp:extent cx="522275" cy="632985"/>
            <wp:effectExtent l="19050" t="0" r="0" b="0"/>
            <wp:wrapNone/>
            <wp:docPr id="5" name="Picture 4" descr="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838" cy="63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95C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234847</wp:posOffset>
            </wp:positionH>
            <wp:positionV relativeFrom="paragraph">
              <wp:posOffset>54914</wp:posOffset>
            </wp:positionV>
            <wp:extent cx="1121459" cy="577901"/>
            <wp:effectExtent l="19050" t="0" r="2491" b="0"/>
            <wp:wrapNone/>
            <wp:docPr id="4" name="Picture 3" descr="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1775" cy="57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A3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4411828</wp:posOffset>
            </wp:positionH>
            <wp:positionV relativeFrom="paragraph">
              <wp:posOffset>113436</wp:posOffset>
            </wp:positionV>
            <wp:extent cx="1018768" cy="519379"/>
            <wp:effectExtent l="19050" t="0" r="0" b="0"/>
            <wp:wrapNone/>
            <wp:docPr id="6" name="Picture 5" descr="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8768" cy="51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8FB">
        <w:rPr>
          <w:rFonts w:ascii="Times New Roman" w:hAnsi="Times New Roman"/>
          <w:b/>
          <w:bCs/>
        </w:rPr>
        <w:tab/>
        <w:t xml:space="preserve">4. </w:t>
      </w:r>
      <w:r w:rsidR="00EC38FB">
        <w:rPr>
          <w:rFonts w:ascii="Times New Roman" w:hAnsi="Times New Roman"/>
          <w:b/>
          <w:bCs/>
        </w:rPr>
        <w:tab/>
        <w:t xml:space="preserve">5. </w:t>
      </w:r>
      <w:r w:rsidR="00EC38FB">
        <w:rPr>
          <w:rFonts w:ascii="Times New Roman" w:hAnsi="Times New Roman"/>
          <w:b/>
          <w:bCs/>
        </w:rPr>
        <w:tab/>
      </w:r>
      <w:r w:rsidR="00EC38FB" w:rsidRPr="00EC38FB">
        <w:rPr>
          <w:rFonts w:ascii="Times New Roman" w:hAnsi="Times New Roman"/>
          <w:b/>
          <w:bCs/>
        </w:rPr>
        <w:t xml:space="preserve">6. </w:t>
      </w:r>
      <w:r w:rsidR="00EC38FB" w:rsidRPr="00EC38FB">
        <w:rPr>
          <w:rFonts w:ascii="Times New Roman" w:hAnsi="Times New Roman"/>
          <w:b/>
          <w:bCs/>
        </w:rPr>
        <w:tab/>
      </w:r>
      <w:r w:rsidR="00EC38FB" w:rsidRPr="00EC38FB">
        <w:rPr>
          <w:rFonts w:ascii="Times New Roman" w:hAnsi="Times New Roman"/>
          <w:b/>
          <w:bCs/>
        </w:rPr>
        <w:tab/>
      </w:r>
    </w:p>
    <w:p w:rsidR="00EC38FB" w:rsidRDefault="00EC38FB" w:rsidP="00EC38FB">
      <w:pPr>
        <w:spacing w:after="120" w:line="240" w:lineRule="auto"/>
        <w:rPr>
          <w:rFonts w:ascii="Times New Roman" w:hAnsi="Times New Roman"/>
          <w:b/>
          <w:bCs/>
        </w:rPr>
      </w:pPr>
    </w:p>
    <w:p w:rsidR="007445A3" w:rsidRDefault="007445A3" w:rsidP="00EC38FB">
      <w:pPr>
        <w:spacing w:after="120" w:line="240" w:lineRule="auto"/>
        <w:rPr>
          <w:rFonts w:ascii="Times New Roman" w:hAnsi="Times New Roman"/>
          <w:b/>
          <w:bCs/>
        </w:rPr>
      </w:pPr>
    </w:p>
    <w:p w:rsidR="007445A3" w:rsidRDefault="007445A3" w:rsidP="00EC38FB">
      <w:pPr>
        <w:spacing w:after="120" w:line="240" w:lineRule="auto"/>
        <w:rPr>
          <w:rFonts w:ascii="Times New Roman" w:hAnsi="Times New Roman"/>
          <w:b/>
          <w:bCs/>
        </w:rPr>
      </w:pPr>
    </w:p>
    <w:p w:rsidR="007445A3" w:rsidRDefault="007445A3" w:rsidP="00EC38FB">
      <w:pPr>
        <w:spacing w:after="120" w:line="240" w:lineRule="auto"/>
        <w:rPr>
          <w:rFonts w:ascii="Times New Roman" w:hAnsi="Times New Roman"/>
          <w:b/>
          <w:bCs/>
        </w:rPr>
      </w:pPr>
    </w:p>
    <w:p w:rsidR="007445A3" w:rsidRDefault="00EC38FB" w:rsidP="000F38B4">
      <w:pPr>
        <w:tabs>
          <w:tab w:val="left" w:pos="90"/>
          <w:tab w:val="left" w:pos="3690"/>
          <w:tab w:val="left" w:pos="6570"/>
        </w:tabs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Cs/>
        </w:rPr>
        <w:tab/>
      </w:r>
    </w:p>
    <w:p w:rsidR="007445A3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46DB60C1" wp14:editId="661EC346">
            <wp:extent cx="5943600" cy="2080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2C2D903A" wp14:editId="361A47D8">
            <wp:extent cx="5943600" cy="7226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</w:t>
      </w:r>
      <w:r w:rsidRPr="009836B0">
        <w:rPr>
          <w:rFonts w:ascii="Times New Roman" w:hAnsi="Times New Roman"/>
          <w:b/>
          <w:bCs/>
        </w:rPr>
        <w:t xml:space="preserve">. SIDEWALKS </w:t>
      </w:r>
      <w:r w:rsidRPr="009836B0">
        <w:rPr>
          <w:rFonts w:ascii="Times New Roman" w:hAnsi="Times New Roman"/>
        </w:rPr>
        <w:t>Construction workers are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building a marble sidewalk around a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park that is shaped like a right triangle.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Each marble slab adds 2 feet to the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length of the sidewalk. The workers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find that exactly 1071 and 1840 slabs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are required to make the sidewalks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along the short sides of the park. How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many slabs are required to make the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sidewalk that runs along the long side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of the park?</w:t>
      </w: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Pr="009836B0">
        <w:rPr>
          <w:rFonts w:ascii="Times New Roman" w:hAnsi="Times New Roman"/>
          <w:b/>
          <w:bCs/>
        </w:rPr>
        <w:t xml:space="preserve">. TETHERS </w:t>
      </w:r>
      <w:r w:rsidRPr="009836B0">
        <w:rPr>
          <w:rFonts w:ascii="Times New Roman" w:hAnsi="Times New Roman"/>
        </w:rPr>
        <w:t>To help support a flag pole, a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50-foot-long tether is tied to the pole at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point 40 feet above the ground. </w:t>
      </w:r>
      <w:r w:rsidRPr="009836B0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tether is pulled taut and tied to an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anchor in the ground. How far away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from the base of the pole is the anchor?</w:t>
      </w: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Pr="009836B0">
        <w:rPr>
          <w:rFonts w:ascii="Times New Roman" w:hAnsi="Times New Roman"/>
          <w:b/>
          <w:bCs/>
        </w:rPr>
        <w:t xml:space="preserve">. FLIGHT </w:t>
      </w:r>
      <w:r w:rsidRPr="009836B0">
        <w:rPr>
          <w:rFonts w:ascii="Times New Roman" w:hAnsi="Times New Roman"/>
        </w:rPr>
        <w:t>An airplane lands at an airport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60 miles east and 25 miles north of</w:t>
      </w:r>
      <w:r>
        <w:rPr>
          <w:rFonts w:ascii="Times New Roman" w:hAnsi="Times New Roman"/>
        </w:rPr>
        <w:t xml:space="preserve"> </w:t>
      </w:r>
      <w:r w:rsidRPr="009836B0">
        <w:rPr>
          <w:rFonts w:ascii="Times New Roman" w:hAnsi="Times New Roman"/>
        </w:rPr>
        <w:t>where it took off.</w:t>
      </w:r>
      <w:r>
        <w:rPr>
          <w:rFonts w:ascii="Times New Roman" w:hAnsi="Times New Roman"/>
        </w:rPr>
        <w:t xml:space="preserve"> </w:t>
      </w: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704" behindDoc="1" locked="0" layoutInCell="1" allowOverlap="1" wp14:anchorId="1397CB53" wp14:editId="415FEE3E">
            <wp:simplePos x="0" y="0"/>
            <wp:positionH relativeFrom="column">
              <wp:posOffset>391190</wp:posOffset>
            </wp:positionH>
            <wp:positionV relativeFrom="paragraph">
              <wp:posOffset>154497</wp:posOffset>
            </wp:positionV>
            <wp:extent cx="2144911" cy="935665"/>
            <wp:effectExtent l="19050" t="0" r="7739" b="0"/>
            <wp:wrapNone/>
            <wp:docPr id="15" name="Picture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4911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0F38B4" w:rsidRDefault="000F38B4" w:rsidP="000F38B4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9836B0">
        <w:rPr>
          <w:rFonts w:ascii="Times New Roman" w:hAnsi="Times New Roman"/>
        </w:rPr>
        <w:t>How far apart are the two airports?</w:t>
      </w:r>
    </w:p>
    <w:p w:rsidR="000F38B4" w:rsidRPr="009836B0" w:rsidRDefault="000F38B4" w:rsidP="000F38B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0F38B4" w:rsidRDefault="000F38B4" w:rsidP="00EC38F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sectPr w:rsidR="000F38B4" w:rsidSect="00E066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7" w:rsidRDefault="002655B7" w:rsidP="003F4D1C">
      <w:pPr>
        <w:spacing w:after="0" w:line="240" w:lineRule="auto"/>
      </w:pPr>
      <w:r>
        <w:separator/>
      </w:r>
    </w:p>
  </w:endnote>
  <w:endnote w:type="continuationSeparator" w:id="0">
    <w:p w:rsidR="002655B7" w:rsidRDefault="002655B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5E700B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7" w:rsidRDefault="002655B7" w:rsidP="003F4D1C">
      <w:pPr>
        <w:spacing w:after="0" w:line="240" w:lineRule="auto"/>
      </w:pPr>
      <w:r>
        <w:separator/>
      </w:r>
    </w:p>
  </w:footnote>
  <w:footnote w:type="continuationSeparator" w:id="0">
    <w:p w:rsidR="002655B7" w:rsidRDefault="002655B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86928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38B4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53A0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5B7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4C0A"/>
    <w:rsid w:val="002D533B"/>
    <w:rsid w:val="002D64A6"/>
    <w:rsid w:val="002D795C"/>
    <w:rsid w:val="002E0525"/>
    <w:rsid w:val="002E295D"/>
    <w:rsid w:val="002E33B1"/>
    <w:rsid w:val="002E59F1"/>
    <w:rsid w:val="002F59DB"/>
    <w:rsid w:val="002F60C9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4B5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4C90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27B12"/>
    <w:rsid w:val="00730A06"/>
    <w:rsid w:val="00733108"/>
    <w:rsid w:val="00733746"/>
    <w:rsid w:val="00734AF6"/>
    <w:rsid w:val="0074193B"/>
    <w:rsid w:val="00742CAE"/>
    <w:rsid w:val="007445A3"/>
    <w:rsid w:val="007457DD"/>
    <w:rsid w:val="007547F8"/>
    <w:rsid w:val="00757E55"/>
    <w:rsid w:val="00771ED7"/>
    <w:rsid w:val="00772241"/>
    <w:rsid w:val="007736CA"/>
    <w:rsid w:val="00775568"/>
    <w:rsid w:val="00785355"/>
    <w:rsid w:val="007908A6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5265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5FF1"/>
    <w:rsid w:val="00876368"/>
    <w:rsid w:val="00883BD1"/>
    <w:rsid w:val="00886A82"/>
    <w:rsid w:val="00887CC3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3BE0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06A6C"/>
    <w:rsid w:val="00C12492"/>
    <w:rsid w:val="00C16B2E"/>
    <w:rsid w:val="00C16BCF"/>
    <w:rsid w:val="00C1725C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58C5"/>
    <w:rsid w:val="00D76DB0"/>
    <w:rsid w:val="00D77AD2"/>
    <w:rsid w:val="00D8197C"/>
    <w:rsid w:val="00D87D55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7B7B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6411D"/>
    <w:rsid w:val="00E72947"/>
    <w:rsid w:val="00E73BE2"/>
    <w:rsid w:val="00E77AA7"/>
    <w:rsid w:val="00E85894"/>
    <w:rsid w:val="00E86B0A"/>
    <w:rsid w:val="00E93566"/>
    <w:rsid w:val="00EA4DE5"/>
    <w:rsid w:val="00EC2F85"/>
    <w:rsid w:val="00EC38FB"/>
    <w:rsid w:val="00EC5B45"/>
    <w:rsid w:val="00EC7106"/>
    <w:rsid w:val="00ED51B7"/>
    <w:rsid w:val="00ED5725"/>
    <w:rsid w:val="00ED5CE8"/>
    <w:rsid w:val="00EF0DCA"/>
    <w:rsid w:val="00EF1757"/>
    <w:rsid w:val="00EF29B3"/>
    <w:rsid w:val="00EF5523"/>
    <w:rsid w:val="00EF5C66"/>
    <w:rsid w:val="00F004DD"/>
    <w:rsid w:val="00F053E5"/>
    <w:rsid w:val="00F10A86"/>
    <w:rsid w:val="00F138A3"/>
    <w:rsid w:val="00F13BF9"/>
    <w:rsid w:val="00F20DAF"/>
    <w:rsid w:val="00F225E8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77E1-C183-4120-8312-314BF6B7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2014-01-23T22:16:00Z</dcterms:created>
  <dcterms:modified xsi:type="dcterms:W3CDTF">2014-01-23T22:16:00Z</dcterms:modified>
</cp:coreProperties>
</file>